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B7" w:rsidRDefault="00154121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4"/>
        </w:rPr>
      </w:pPr>
      <w:r>
        <w:rPr>
          <w:rFonts w:ascii="Times New Roman" w:eastAsia="Times New Roman" w:hAnsi="Times New Roman" w:cs="Times New Roman"/>
          <w:b/>
          <w:color w:val="26282F"/>
          <w:sz w:val="24"/>
        </w:rPr>
        <w:t>УВЕДОМЛЕНИЕ</w:t>
      </w:r>
      <w:r>
        <w:rPr>
          <w:rFonts w:ascii="Times New Roman" w:eastAsia="Times New Roman" w:hAnsi="Times New Roman" w:cs="Times New Roman"/>
          <w:b/>
          <w:color w:val="26282F"/>
          <w:sz w:val="24"/>
        </w:rPr>
        <w:br/>
        <w:t>о подготовке проекта нормативного правового акта</w:t>
      </w:r>
    </w:p>
    <w:p w:rsidR="009804B7" w:rsidRDefault="009804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 нормативного правового акта:</w:t>
      </w:r>
    </w:p>
    <w:p w:rsidR="009804B7" w:rsidRDefault="009804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6E565A" w:rsidP="006E565A">
            <w:pPr>
              <w:spacing w:after="0"/>
              <w:ind w:firstLine="70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Приказ</w:t>
            </w:r>
            <w:r w:rsidR="0015412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Государственной жилищной инспекции</w:t>
            </w:r>
            <w:r w:rsidR="0015412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Республики Татарстан 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Наименование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74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«</w:t>
            </w:r>
            <w:r w:rsidR="008B16FE" w:rsidRPr="008B16FE">
              <w:rPr>
                <w:rFonts w:ascii="Times New Roman" w:eastAsia="Times New Roman" w:hAnsi="Times New Roman" w:cs="Times New Roman"/>
                <w:i/>
                <w:sz w:val="24"/>
              </w:rPr>
              <w:t>Об утверждении Административного регламента 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»</w:t>
            </w:r>
          </w:p>
        </w:tc>
      </w:tr>
    </w:tbl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04B7" w:rsidRDefault="0015412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Планируемый срок вступления в силу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804B7">
              <w:tc>
                <w:tcPr>
                  <w:tcW w:w="9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9804B7" w:rsidRDefault="00154121">
                  <w:pPr>
                    <w:spacing w:after="0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Вступает в силу со дня официального опубликования</w:t>
                  </w:r>
                </w:p>
                <w:p w:rsidR="009804B7" w:rsidRDefault="009804B7">
                  <w:pPr>
                    <w:spacing w:after="0"/>
                    <w:ind w:firstLine="601"/>
                    <w:jc w:val="both"/>
                  </w:pPr>
                </w:p>
              </w:tc>
            </w:tr>
          </w:tbl>
          <w:p w:rsidR="009804B7" w:rsidRDefault="009804B7">
            <w:pPr>
              <w:spacing w:after="0" w:line="240" w:lineRule="auto"/>
            </w:pPr>
          </w:p>
        </w:tc>
      </w:tr>
    </w:tbl>
    <w:p w:rsidR="009804B7" w:rsidRDefault="009804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разработчике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Государственная жилищная инспекция Республики Татарстан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Обоснование необходимости подготовки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 w:rsidP="006E565A">
            <w:pPr>
              <w:spacing w:after="0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Проект нормативно-правового акта подготовлен в целях </w:t>
            </w:r>
            <w:r w:rsidR="001C320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приведения Административного регламента по предоставлению государственной услуги по лицензированию предпринимательской деятельности по управлению многоквартирными домами в соответствие с </w:t>
            </w:r>
            <w:r w:rsidR="001C3208" w:rsidRPr="006F29F6">
              <w:rPr>
                <w:rFonts w:ascii="Times New Roman" w:eastAsia="Times New Roman" w:hAnsi="Times New Roman" w:cs="Times New Roman"/>
                <w:i/>
                <w:sz w:val="24"/>
              </w:rPr>
              <w:t>постановлением Правительства Российской Федерации от 28.04.2025 № 569 «О внесении изменений в некоторые акты Правительства Российской Федерации» в Правила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20.07.2021 № 1228</w:t>
            </w:r>
            <w:r w:rsidR="001C3208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r w:rsidR="001C3208" w:rsidRPr="006F29F6">
              <w:rPr>
                <w:rFonts w:ascii="Times New Roman" w:eastAsia="Times New Roman" w:hAnsi="Times New Roman" w:cs="Times New Roman"/>
                <w:i/>
                <w:sz w:val="24"/>
              </w:rPr>
              <w:t>постановлением Кабинета Министров Республики Татарстан от 29.09.2025 №776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      </w:r>
            <w:r w:rsidR="001C3208">
              <w:rPr>
                <w:rFonts w:ascii="Times New Roman" w:eastAsia="Times New Roman" w:hAnsi="Times New Roman" w:cs="Times New Roman"/>
                <w:i/>
                <w:sz w:val="24"/>
              </w:rPr>
              <w:t>, что обеспечит прозрачность работы государственным органом, сократит административные барьеры и снизит коррупционные риски.</w:t>
            </w:r>
          </w:p>
        </w:tc>
      </w:tr>
    </w:tbl>
    <w:p w:rsidR="009804B7" w:rsidRDefault="009804B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Описание проблемы, на решение которой направлен предлагаемый способ регулирования:  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1"/>
      </w:tblGrid>
      <w:tr w:rsidR="009804B7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 w:rsidP="006E565A">
            <w:pPr>
              <w:spacing w:after="0"/>
              <w:ind w:firstLine="74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Несоответствие действующего нормативного правового акта </w:t>
            </w:r>
            <w:r w:rsidR="006E565A">
              <w:rPr>
                <w:rFonts w:ascii="Times New Roman" w:eastAsia="Times New Roman" w:hAnsi="Times New Roman" w:cs="Times New Roman"/>
                <w:i/>
                <w:sz w:val="24"/>
              </w:rPr>
              <w:t>Государственной жилищной инспекции Республики Татарстан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федеральному законодательству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Круг лиц, на которых будет распространено действие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1"/>
      </w:tblGrid>
      <w:tr w:rsidR="009804B7"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2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ГЖИ РТ; </w:t>
            </w:r>
            <w:r w:rsidR="006E565A" w:rsidRPr="006E565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юридические лица и индивидуальные предприниматели, осуществляющие </w:t>
            </w:r>
            <w:r w:rsidR="006E565A" w:rsidRPr="006E565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>деятельность по управлению многоквартирными домами на основании лицензии (управляющие компании)</w:t>
            </w:r>
            <w:r w:rsidR="001C320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соискатели лицензии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Необходимость установления переходного периода: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отсутсвует</w:t>
            </w:r>
            <w:proofErr w:type="spellEnd"/>
          </w:p>
          <w:p w:rsidR="009804B7" w:rsidRDefault="009804B7">
            <w:pPr>
              <w:spacing w:after="0"/>
              <w:ind w:firstLine="601"/>
              <w:jc w:val="both"/>
            </w:pP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Краткое изложение цели регулирования: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 w:rsidP="006E565A">
            <w:pPr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Предполагаемое регулирование направлено на</w:t>
            </w:r>
            <w:r w:rsidR="001C3208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приведение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1C3208" w:rsidRPr="001C3208">
              <w:rPr>
                <w:rFonts w:ascii="Times New Roman" w:eastAsia="Times New Roman" w:hAnsi="Times New Roman" w:cs="Times New Roman"/>
                <w:i/>
                <w:sz w:val="24"/>
              </w:rPr>
              <w:t>Административного регламента по предоставлению государственной услуги по лицензированию предпринимательской деятельности по управлению многоквартирными домами в соответствие с постановлением Правительства Российской Федерации от 28.04.2025 № 569 «О внесении изменений в некоторые акты Правительства Российской Федерации» в Правила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20.07.2021 № 1228, постановлением Кабинета Министров Республики Татарстан от 29.09.2025 №776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      </w:r>
            <w:r w:rsidR="001C3208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</w:tr>
    </w:tbl>
    <w:p w:rsidR="009804B7" w:rsidRDefault="009804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Общая характеристика соответствующих общественных отношений: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1"/>
      </w:tblGrid>
      <w:tr w:rsidR="009804B7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 w:rsidP="001C3208">
            <w:pPr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Общественные отношения, связанные с</w:t>
            </w:r>
            <w:r w:rsidR="001C3208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предоставлением, продлением, прекращением лицензии, а также предоставлении сведений из реестра лицензий.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Срок, в течение которого разработчиком принимаются предложения: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 w:rsidP="006E565A">
            <w:pPr>
              <w:spacing w:after="0"/>
              <w:ind w:firstLine="60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 </w:t>
            </w:r>
            <w:r w:rsidR="006E565A">
              <w:rPr>
                <w:rFonts w:ascii="Times New Roman" w:eastAsia="Times New Roman" w:hAnsi="Times New Roman" w:cs="Times New Roman"/>
                <w:i/>
                <w:sz w:val="24"/>
              </w:rPr>
              <w:t>06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 </w:t>
            </w:r>
            <w:r w:rsidR="006E565A">
              <w:rPr>
                <w:rFonts w:ascii="Times New Roman" w:eastAsia="Times New Roman" w:hAnsi="Times New Roman" w:cs="Times New Roman"/>
                <w:i/>
                <w:sz w:val="24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 w:rsidR="00354F6E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</w:tbl>
    <w:p w:rsidR="009804B7" w:rsidRDefault="009804B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Контактные данные для направления предложений: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1"/>
      </w:tblGrid>
      <w:tr w:rsidR="009804B7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Pr="00154121" w:rsidRDefault="00154121">
            <w:pPr>
              <w:spacing w:after="0"/>
              <w:ind w:firstLine="634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 w:rsidRPr="00154121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E-mail: Elvira.Garaeva.GJI@tatar.ru</w:t>
            </w:r>
          </w:p>
          <w:p w:rsidR="009804B7" w:rsidRDefault="00154121">
            <w:pPr>
              <w:spacing w:after="0"/>
              <w:ind w:firstLine="63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Телефон: (843) 222 02 89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Иная информация по решению разработчика, относящаяся к сведениям о</w:t>
      </w: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подготовке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Отсутствует</w:t>
            </w:r>
          </w:p>
        </w:tc>
      </w:tr>
    </w:tbl>
    <w:p w:rsidR="009804B7" w:rsidRDefault="009804B7" w:rsidP="001C3208">
      <w:pPr>
        <w:rPr>
          <w:rFonts w:ascii="Times New Roman" w:eastAsia="Times New Roman" w:hAnsi="Times New Roman" w:cs="Times New Roman"/>
          <w:i/>
          <w:sz w:val="24"/>
        </w:rPr>
      </w:pPr>
      <w:bookmarkStart w:id="0" w:name="_GoBack"/>
      <w:bookmarkEnd w:id="0"/>
    </w:p>
    <w:sectPr w:rsidR="009804B7" w:rsidSect="001C32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2A8"/>
    <w:multiLevelType w:val="multilevel"/>
    <w:tmpl w:val="99421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A1CD8"/>
    <w:multiLevelType w:val="multilevel"/>
    <w:tmpl w:val="97647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17835"/>
    <w:multiLevelType w:val="multilevel"/>
    <w:tmpl w:val="A61E4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00215"/>
    <w:multiLevelType w:val="multilevel"/>
    <w:tmpl w:val="3CBA3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7121BE"/>
    <w:multiLevelType w:val="multilevel"/>
    <w:tmpl w:val="6BFE81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C20262"/>
    <w:multiLevelType w:val="multilevel"/>
    <w:tmpl w:val="1BEEE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A672F8"/>
    <w:multiLevelType w:val="multilevel"/>
    <w:tmpl w:val="E12CF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04B7"/>
    <w:rsid w:val="00154121"/>
    <w:rsid w:val="001C3208"/>
    <w:rsid w:val="00304D5F"/>
    <w:rsid w:val="00354F6E"/>
    <w:rsid w:val="00585F6D"/>
    <w:rsid w:val="006E565A"/>
    <w:rsid w:val="007B37A6"/>
    <w:rsid w:val="008B16FE"/>
    <w:rsid w:val="009804B7"/>
    <w:rsid w:val="00B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2207"/>
  <w15:docId w15:val="{42B2C8B0-94E8-42D9-96E8-4835ED71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Лия Мухаметшина</cp:lastModifiedBy>
  <cp:revision>10</cp:revision>
  <dcterms:created xsi:type="dcterms:W3CDTF">2025-08-29T10:23:00Z</dcterms:created>
  <dcterms:modified xsi:type="dcterms:W3CDTF">2026-03-06T10:02:00Z</dcterms:modified>
</cp:coreProperties>
</file>